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67ED" w14:textId="0E7E0BC4" w:rsidR="00B14154" w:rsidRDefault="00254589" w:rsidP="00A500CC">
      <w:pPr>
        <w:jc w:val="left"/>
        <w:rPr>
          <w:rFonts w:ascii="Poppins" w:hAnsi="Poppins" w:cs="Poppins"/>
          <w:color w:val="0D2D5B"/>
          <w:sz w:val="20"/>
          <w:szCs w:val="20"/>
        </w:rPr>
      </w:pPr>
      <w:r>
        <w:rPr>
          <w:rFonts w:ascii="Poppins" w:hAnsi="Poppins" w:cs="Poppins"/>
          <w:b/>
          <w:bCs/>
          <w:color w:val="0D2D5B"/>
          <w:sz w:val="20"/>
          <w:szCs w:val="20"/>
        </w:rPr>
        <w:t>A PROPOS DU GROUPE KYNTUS</w:t>
      </w:r>
    </w:p>
    <w:p w14:paraId="084A09FD" w14:textId="46B377A3" w:rsidR="00B14154" w:rsidRDefault="00B14154" w:rsidP="00A500CC">
      <w:pPr>
        <w:ind w:firstLine="426"/>
        <w:jc w:val="left"/>
        <w:rPr>
          <w:rFonts w:ascii="Poppins" w:hAnsi="Poppins" w:cs="Poppins"/>
          <w:color w:val="0D2D5B"/>
          <w:sz w:val="20"/>
          <w:szCs w:val="20"/>
        </w:rPr>
      </w:pPr>
    </w:p>
    <w:p w14:paraId="6E018413" w14:textId="4B34C144" w:rsidR="00651EBB" w:rsidRDefault="00651EBB" w:rsidP="00A500CC">
      <w:pPr>
        <w:ind w:firstLine="426"/>
        <w:jc w:val="left"/>
        <w:rPr>
          <w:rFonts w:ascii="Poppins" w:hAnsi="Poppins" w:cs="Poppins"/>
          <w:color w:val="0D2D5B"/>
          <w:sz w:val="20"/>
          <w:szCs w:val="20"/>
        </w:rPr>
      </w:pPr>
    </w:p>
    <w:p w14:paraId="58785BEC" w14:textId="4D28D371" w:rsidR="00651EBB" w:rsidRPr="005E747E" w:rsidRDefault="00651EBB" w:rsidP="00651EBB">
      <w:pPr>
        <w:rPr>
          <w:rFonts w:ascii="Times New Roman" w:hAnsi="Times New Roman"/>
          <w:color w:val="002060"/>
          <w:sz w:val="24"/>
          <w:szCs w:val="24"/>
        </w:rPr>
      </w:pPr>
      <w:r w:rsidRPr="005E747E">
        <w:rPr>
          <w:rFonts w:ascii="Calibri" w:hAnsi="Calibri" w:cs="Calibri"/>
          <w:color w:val="002060"/>
          <w:sz w:val="24"/>
          <w:szCs w:val="24"/>
        </w:rPr>
        <w:t xml:space="preserve">Le Groupe </w:t>
      </w:r>
      <w:proofErr w:type="spellStart"/>
      <w:r w:rsidRPr="005E747E">
        <w:rPr>
          <w:rFonts w:ascii="Calibri" w:hAnsi="Calibri" w:cs="Calibri"/>
          <w:color w:val="002060"/>
          <w:sz w:val="24"/>
          <w:szCs w:val="24"/>
        </w:rPr>
        <w:t>Kyntus</w:t>
      </w:r>
      <w:proofErr w:type="spellEnd"/>
      <w:r w:rsidRPr="005E747E">
        <w:rPr>
          <w:rFonts w:ascii="Calibri" w:hAnsi="Calibri" w:cs="Calibri"/>
          <w:color w:val="002060"/>
          <w:sz w:val="24"/>
          <w:szCs w:val="24"/>
        </w:rPr>
        <w:t xml:space="preserve">, dont le siège est situé à Vélizy-Villacoublay en France, a été créé en 2018 par la fusion de quatre sociétés intervenant dans les secteurs des services aux opérateurs de télécommunications et d’infrastructure digitale. Le Groupe s’est établi en quelques années comme un des leaders européens du secteur, enregistrant une très forte croissance à la fois organique et externe. </w:t>
      </w:r>
      <w:proofErr w:type="spellStart"/>
      <w:r w:rsidRPr="005E747E">
        <w:rPr>
          <w:rFonts w:ascii="Calibri" w:hAnsi="Calibri" w:cs="Calibri"/>
          <w:color w:val="002060"/>
          <w:sz w:val="24"/>
          <w:szCs w:val="24"/>
        </w:rPr>
        <w:t>Kyntus</w:t>
      </w:r>
      <w:proofErr w:type="spellEnd"/>
      <w:r w:rsidRPr="005E747E">
        <w:rPr>
          <w:rFonts w:ascii="Calibri" w:hAnsi="Calibri" w:cs="Calibri"/>
          <w:color w:val="002060"/>
          <w:sz w:val="24"/>
          <w:szCs w:val="24"/>
        </w:rPr>
        <w:t xml:space="preserve"> accompagne les opérateurs, les entreprises et les collectivités dans leurs projets de transformation, de la conception à la maintenance : il intervient dans le déploiement et la maintenance de réseaux très haut débit fixe et mobile</w:t>
      </w:r>
      <w:r w:rsidR="005E747E">
        <w:rPr>
          <w:rFonts w:ascii="Calibri" w:hAnsi="Calibri" w:cs="Calibri"/>
          <w:color w:val="002060"/>
          <w:sz w:val="24"/>
          <w:szCs w:val="24"/>
        </w:rPr>
        <w:t> ; i</w:t>
      </w:r>
      <w:r w:rsidRPr="005E747E">
        <w:rPr>
          <w:rFonts w:ascii="Calibri" w:hAnsi="Calibri" w:cs="Calibri"/>
          <w:color w:val="002060"/>
          <w:sz w:val="24"/>
          <w:szCs w:val="24"/>
        </w:rPr>
        <w:t xml:space="preserve">l se développe également dans les services aux opérateurs de réseaux d’électricité et de data centers. Il est aujourd'hui présent en France métropolitaine et d’outre-mer, en Europe et enfin aux États-Unis via sa filiale irlandaise </w:t>
      </w:r>
      <w:proofErr w:type="spellStart"/>
      <w:r w:rsidRPr="005E747E">
        <w:rPr>
          <w:rFonts w:ascii="Calibri" w:hAnsi="Calibri" w:cs="Calibri"/>
          <w:color w:val="002060"/>
          <w:sz w:val="24"/>
          <w:szCs w:val="24"/>
        </w:rPr>
        <w:t>Entegro</w:t>
      </w:r>
      <w:proofErr w:type="spellEnd"/>
      <w:r w:rsidRPr="005E747E">
        <w:rPr>
          <w:rFonts w:ascii="Calibri" w:hAnsi="Calibri" w:cs="Calibri"/>
          <w:color w:val="002060"/>
          <w:sz w:val="24"/>
          <w:szCs w:val="24"/>
        </w:rPr>
        <w:t>.</w:t>
      </w:r>
    </w:p>
    <w:p w14:paraId="41E72AFD" w14:textId="77777777" w:rsidR="00651EBB" w:rsidRPr="005E747E" w:rsidRDefault="00651EBB" w:rsidP="00A500CC">
      <w:pPr>
        <w:ind w:firstLine="426"/>
        <w:jc w:val="left"/>
        <w:rPr>
          <w:rFonts w:ascii="Poppins" w:hAnsi="Poppins" w:cs="Poppins"/>
          <w:color w:val="002060"/>
          <w:sz w:val="20"/>
          <w:szCs w:val="20"/>
        </w:rPr>
      </w:pPr>
    </w:p>
    <w:p w14:paraId="1123E8E4" w14:textId="77777777" w:rsidR="00254589" w:rsidRDefault="00254589" w:rsidP="00A500CC">
      <w:pPr>
        <w:ind w:firstLine="426"/>
        <w:jc w:val="left"/>
        <w:rPr>
          <w:rFonts w:ascii="Poppins" w:hAnsi="Poppins" w:cs="Poppins"/>
          <w:color w:val="0D2D5B"/>
          <w:sz w:val="20"/>
          <w:szCs w:val="20"/>
        </w:rPr>
      </w:pPr>
    </w:p>
    <w:p w14:paraId="6CE3801B" w14:textId="77777777" w:rsidR="00B14154" w:rsidRPr="00B14154" w:rsidRDefault="00B14154" w:rsidP="00A500CC"/>
    <w:sectPr w:rsidR="00B14154" w:rsidRPr="00B14154" w:rsidSect="00B14154">
      <w:headerReference w:type="default" r:id="rId6"/>
      <w:pgSz w:w="11906" w:h="16838"/>
      <w:pgMar w:top="3727" w:right="992"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0A9F" w14:textId="77777777" w:rsidR="001C45BC" w:rsidRDefault="001C45BC" w:rsidP="00B14154">
      <w:r>
        <w:separator/>
      </w:r>
    </w:p>
  </w:endnote>
  <w:endnote w:type="continuationSeparator" w:id="0">
    <w:p w14:paraId="7505F4DD" w14:textId="77777777" w:rsidR="001C45BC" w:rsidRDefault="001C45BC" w:rsidP="00B1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071B" w14:textId="77777777" w:rsidR="001C45BC" w:rsidRDefault="001C45BC" w:rsidP="00B14154">
      <w:r>
        <w:separator/>
      </w:r>
    </w:p>
  </w:footnote>
  <w:footnote w:type="continuationSeparator" w:id="0">
    <w:p w14:paraId="65523042" w14:textId="77777777" w:rsidR="001C45BC" w:rsidRDefault="001C45BC" w:rsidP="00B1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DE73" w14:textId="2E320D9A" w:rsidR="00B14154" w:rsidRDefault="00B14154">
    <w:pPr>
      <w:pStyle w:val="En-tte"/>
    </w:pPr>
    <w:r>
      <w:rPr>
        <w:noProof/>
      </w:rPr>
      <w:drawing>
        <wp:anchor distT="0" distB="0" distL="114300" distR="114300" simplePos="0" relativeHeight="251658240" behindDoc="1" locked="0" layoutInCell="1" allowOverlap="1" wp14:anchorId="452C05A7" wp14:editId="048C6F63">
          <wp:simplePos x="0" y="0"/>
          <wp:positionH relativeFrom="column">
            <wp:posOffset>-661183</wp:posOffset>
          </wp:positionH>
          <wp:positionV relativeFrom="page">
            <wp:posOffset>-53163</wp:posOffset>
          </wp:positionV>
          <wp:extent cx="7580950" cy="10728000"/>
          <wp:effectExtent l="0" t="0" r="1270" b="3810"/>
          <wp:wrapNone/>
          <wp:docPr id="19761843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84382"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8095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54"/>
    <w:rsid w:val="00144652"/>
    <w:rsid w:val="001C45BC"/>
    <w:rsid w:val="00254589"/>
    <w:rsid w:val="0032273D"/>
    <w:rsid w:val="00441F0B"/>
    <w:rsid w:val="004C4EE5"/>
    <w:rsid w:val="005D0FBD"/>
    <w:rsid w:val="005D51A7"/>
    <w:rsid w:val="005E747E"/>
    <w:rsid w:val="00622661"/>
    <w:rsid w:val="00651EBB"/>
    <w:rsid w:val="00771A24"/>
    <w:rsid w:val="009E2EDD"/>
    <w:rsid w:val="00A500CC"/>
    <w:rsid w:val="00A73476"/>
    <w:rsid w:val="00B14154"/>
    <w:rsid w:val="00D83561"/>
    <w:rsid w:val="00FA7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0ED5C"/>
  <w15:chartTrackingRefBased/>
  <w15:docId w15:val="{6D39538A-E90F-0D4F-9262-DAA56DD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54"/>
    <w:pPr>
      <w:spacing w:after="0" w:line="240" w:lineRule="auto"/>
      <w:jc w:val="both"/>
    </w:pPr>
    <w:rPr>
      <w:rFonts w:ascii="Bookman Old Style" w:eastAsia="Times New Roman" w:hAnsi="Bookman Old Style" w:cs="Times New Roman"/>
      <w:kern w:val="0"/>
      <w:sz w:val="22"/>
      <w:szCs w:val="22"/>
      <w:lang w:eastAsia="fr-FR"/>
      <w14:ligatures w14:val="none"/>
    </w:rPr>
  </w:style>
  <w:style w:type="paragraph" w:styleId="Titre1">
    <w:name w:val="heading 1"/>
    <w:basedOn w:val="Normal"/>
    <w:next w:val="Normal"/>
    <w:link w:val="Titre1Car"/>
    <w:uiPriority w:val="9"/>
    <w:qFormat/>
    <w:rsid w:val="00B1415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B1415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B1415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B1415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B1415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B1415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B14154"/>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B14154"/>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B14154"/>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41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41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41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41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41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41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41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41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4154"/>
    <w:rPr>
      <w:rFonts w:eastAsiaTheme="majorEastAsia" w:cstheme="majorBidi"/>
      <w:color w:val="272727" w:themeColor="text1" w:themeTint="D8"/>
    </w:rPr>
  </w:style>
  <w:style w:type="paragraph" w:styleId="Titre">
    <w:name w:val="Title"/>
    <w:basedOn w:val="Normal"/>
    <w:next w:val="Normal"/>
    <w:link w:val="TitreCar"/>
    <w:uiPriority w:val="10"/>
    <w:qFormat/>
    <w:rsid w:val="00B14154"/>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B141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41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B141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415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B14154"/>
    <w:rPr>
      <w:i/>
      <w:iCs/>
      <w:color w:val="404040" w:themeColor="text1" w:themeTint="BF"/>
    </w:rPr>
  </w:style>
  <w:style w:type="paragraph" w:styleId="Paragraphedeliste">
    <w:name w:val="List Paragraph"/>
    <w:basedOn w:val="Normal"/>
    <w:uiPriority w:val="34"/>
    <w:qFormat/>
    <w:rsid w:val="00B14154"/>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B14154"/>
    <w:rPr>
      <w:i/>
      <w:iCs/>
      <w:color w:val="0F4761" w:themeColor="accent1" w:themeShade="BF"/>
    </w:rPr>
  </w:style>
  <w:style w:type="paragraph" w:styleId="Citationintense">
    <w:name w:val="Intense Quote"/>
    <w:basedOn w:val="Normal"/>
    <w:next w:val="Normal"/>
    <w:link w:val="CitationintenseCar"/>
    <w:uiPriority w:val="30"/>
    <w:qFormat/>
    <w:rsid w:val="00B1415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B14154"/>
    <w:rPr>
      <w:i/>
      <w:iCs/>
      <w:color w:val="0F4761" w:themeColor="accent1" w:themeShade="BF"/>
    </w:rPr>
  </w:style>
  <w:style w:type="character" w:styleId="Rfrenceintense">
    <w:name w:val="Intense Reference"/>
    <w:basedOn w:val="Policepardfaut"/>
    <w:uiPriority w:val="32"/>
    <w:qFormat/>
    <w:rsid w:val="00B14154"/>
    <w:rPr>
      <w:b/>
      <w:bCs/>
      <w:smallCaps/>
      <w:color w:val="0F4761" w:themeColor="accent1" w:themeShade="BF"/>
      <w:spacing w:val="5"/>
    </w:rPr>
  </w:style>
  <w:style w:type="paragraph" w:styleId="En-tte">
    <w:name w:val="header"/>
    <w:basedOn w:val="Normal"/>
    <w:link w:val="En-tteCar"/>
    <w:uiPriority w:val="99"/>
    <w:unhideWhenUsed/>
    <w:rsid w:val="00B14154"/>
    <w:pPr>
      <w:tabs>
        <w:tab w:val="center" w:pos="4536"/>
        <w:tab w:val="right" w:pos="9072"/>
      </w:tabs>
      <w:jc w:val="left"/>
    </w:pPr>
    <w:rPr>
      <w:rFonts w:asciiTheme="minorHAnsi" w:eastAsiaTheme="minorHAnsi" w:hAnsiTheme="minorHAnsi" w:cstheme="minorBidi"/>
      <w:kern w:val="2"/>
      <w:sz w:val="24"/>
      <w:szCs w:val="24"/>
      <w:lang w:eastAsia="en-US"/>
      <w14:ligatures w14:val="standardContextual"/>
    </w:rPr>
  </w:style>
  <w:style w:type="character" w:customStyle="1" w:styleId="En-tteCar">
    <w:name w:val="En-tête Car"/>
    <w:basedOn w:val="Policepardfaut"/>
    <w:link w:val="En-tte"/>
    <w:uiPriority w:val="99"/>
    <w:rsid w:val="00B14154"/>
  </w:style>
  <w:style w:type="paragraph" w:styleId="Pieddepage">
    <w:name w:val="footer"/>
    <w:basedOn w:val="Normal"/>
    <w:link w:val="PieddepageCar"/>
    <w:uiPriority w:val="99"/>
    <w:unhideWhenUsed/>
    <w:rsid w:val="00B14154"/>
    <w:pPr>
      <w:tabs>
        <w:tab w:val="center" w:pos="4536"/>
        <w:tab w:val="right" w:pos="9072"/>
      </w:tabs>
      <w:jc w:val="left"/>
    </w:pPr>
    <w:rPr>
      <w:rFonts w:asciiTheme="minorHAnsi" w:eastAsiaTheme="minorHAnsi" w:hAnsiTheme="minorHAnsi" w:cstheme="minorBidi"/>
      <w:kern w:val="2"/>
      <w:sz w:val="24"/>
      <w:szCs w:val="24"/>
      <w:lang w:eastAsia="en-US"/>
      <w14:ligatures w14:val="standardContextual"/>
    </w:rPr>
  </w:style>
  <w:style w:type="character" w:customStyle="1" w:styleId="PieddepageCar">
    <w:name w:val="Pied de page Car"/>
    <w:basedOn w:val="Policepardfaut"/>
    <w:link w:val="Pieddepage"/>
    <w:uiPriority w:val="99"/>
    <w:rsid w:val="00B14154"/>
  </w:style>
  <w:style w:type="paragraph" w:styleId="NormalWeb">
    <w:name w:val="Normal (Web)"/>
    <w:basedOn w:val="Normal"/>
    <w:uiPriority w:val="99"/>
    <w:unhideWhenUsed/>
    <w:rsid w:val="00B1415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0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767</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Dine</dc:creator>
  <cp:keywords/>
  <dc:description/>
  <cp:lastModifiedBy>Vincent RUCHETON</cp:lastModifiedBy>
  <cp:revision>2</cp:revision>
  <dcterms:created xsi:type="dcterms:W3CDTF">2025-12-09T11:22:00Z</dcterms:created>
  <dcterms:modified xsi:type="dcterms:W3CDTF">2025-12-09T11:22:00Z</dcterms:modified>
</cp:coreProperties>
</file>